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4"/>
          <w:szCs w:val="24"/>
        </w:rPr>
        <w:t>Príloha č.2</w:t>
      </w:r>
    </w:p>
    <w:p w:rsidR="00A97BD2" w:rsidRPr="00E1267E" w:rsidRDefault="00A97BD2" w:rsidP="000723DF">
      <w:pPr>
        <w:pStyle w:val="Nadpis1"/>
        <w:numPr>
          <w:ilvl w:val="0"/>
          <w:numId w:val="0"/>
        </w:numPr>
        <w:shd w:val="clear" w:color="auto" w:fill="D9D9D9" w:themeFill="background1" w:themeFillShade="D9"/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End w:id="0"/>
    </w:p>
    <w:p w:rsidR="00A97BD2" w:rsidRPr="00E1267E" w:rsidRDefault="00A97BD2" w:rsidP="00E45B1E">
      <w:pPr>
        <w:pStyle w:val="Cislo-2-text"/>
        <w:numPr>
          <w:ilvl w:val="0"/>
          <w:numId w:val="0"/>
        </w:numPr>
        <w:spacing w:before="0"/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E45B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E45B1E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7AAA" w:rsidRPr="00DA53F7" w:rsidRDefault="00177AAA" w:rsidP="00E45B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9008"/>
      </w:tblGrid>
      <w:tr w:rsidR="00177AAA" w:rsidRPr="00E1267E" w:rsidTr="00616FC4">
        <w:trPr>
          <w:trHeight w:val="331"/>
          <w:jc w:val="center"/>
        </w:trPr>
        <w:tc>
          <w:tcPr>
            <w:tcW w:w="4531" w:type="dxa"/>
          </w:tcPr>
          <w:p w:rsidR="00177AAA" w:rsidRPr="00E1267E" w:rsidRDefault="00177AAA" w:rsidP="00E45B1E">
            <w:pPr>
              <w:spacing w:after="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863587" w:rsidP="00E45B1E">
            <w:pPr>
              <w:spacing w:after="0" w:line="240" w:lineRule="auto"/>
            </w:pPr>
            <w:r>
              <w:t>Tovary</w:t>
            </w:r>
          </w:p>
        </w:tc>
      </w:tr>
      <w:tr w:rsidR="00177AAA" w:rsidRPr="00E1267E" w:rsidTr="00616FC4">
        <w:trPr>
          <w:trHeight w:val="336"/>
          <w:jc w:val="center"/>
        </w:trPr>
        <w:tc>
          <w:tcPr>
            <w:tcW w:w="4531" w:type="dxa"/>
          </w:tcPr>
          <w:p w:rsidR="00177AAA" w:rsidRPr="00E1267E" w:rsidRDefault="00177AAA" w:rsidP="00E45B1E">
            <w:pPr>
              <w:spacing w:after="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Pr="00863587" w:rsidRDefault="00863587" w:rsidP="00E45B1E">
            <w:pPr>
              <w:spacing w:after="0" w:line="240" w:lineRule="auto"/>
              <w:rPr>
                <w:b/>
              </w:rPr>
            </w:pPr>
            <w:r w:rsidRPr="00863587">
              <w:rPr>
                <w:rFonts w:cs="Times New Roman"/>
                <w:b/>
                <w:szCs w:val="24"/>
              </w:rPr>
              <w:t>Poľnohospodársk</w:t>
            </w:r>
            <w:r w:rsidR="00311FC0">
              <w:rPr>
                <w:rFonts w:cs="Times New Roman"/>
                <w:b/>
                <w:szCs w:val="24"/>
              </w:rPr>
              <w:t>e stroje</w:t>
            </w:r>
          </w:p>
        </w:tc>
      </w:tr>
      <w:tr w:rsidR="00177AAA" w:rsidRPr="00E1267E" w:rsidTr="00616FC4">
        <w:trPr>
          <w:trHeight w:val="356"/>
          <w:jc w:val="center"/>
        </w:trPr>
        <w:tc>
          <w:tcPr>
            <w:tcW w:w="4531" w:type="dxa"/>
          </w:tcPr>
          <w:p w:rsidR="00177AAA" w:rsidRPr="00E1267E" w:rsidRDefault="00740265" w:rsidP="00E45B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Názov výzvy </w:t>
            </w:r>
            <w:r w:rsidR="00177AAA" w:rsidRPr="00E1267E">
              <w:rPr>
                <w:b/>
              </w:rPr>
              <w:t>:</w:t>
            </w:r>
          </w:p>
        </w:tc>
        <w:tc>
          <w:tcPr>
            <w:tcW w:w="9008" w:type="dxa"/>
          </w:tcPr>
          <w:p w:rsidR="00740265" w:rsidRPr="00740265" w:rsidRDefault="00863587" w:rsidP="00E45B1E">
            <w:pPr>
              <w:pStyle w:val="Default"/>
              <w:rPr>
                <w:sz w:val="23"/>
                <w:szCs w:val="23"/>
              </w:rPr>
            </w:pPr>
            <w:r w:rsidRPr="0064301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50/PRV/2020</w:t>
            </w:r>
          </w:p>
        </w:tc>
      </w:tr>
    </w:tbl>
    <w:p w:rsidR="00177AAA" w:rsidRPr="00E1267E" w:rsidRDefault="00177AAA" w:rsidP="00E45B1E">
      <w:pPr>
        <w:spacing w:after="0" w:line="240" w:lineRule="auto"/>
        <w:jc w:val="both"/>
        <w:rPr>
          <w:b/>
        </w:rPr>
      </w:pPr>
    </w:p>
    <w:p w:rsidR="00177AAA" w:rsidRPr="00E1267E" w:rsidRDefault="00177AAA" w:rsidP="00E45B1E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1559"/>
        <w:gridCol w:w="2126"/>
        <w:gridCol w:w="3686"/>
      </w:tblGrid>
      <w:tr w:rsidR="00177AAA" w:rsidRPr="00E1267E" w:rsidTr="00616FC4">
        <w:trPr>
          <w:jc w:val="center"/>
        </w:trPr>
        <w:tc>
          <w:tcPr>
            <w:tcW w:w="9853" w:type="dxa"/>
            <w:gridSpan w:val="3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rPr>
                <w:lang w:eastAsia="sk-SK"/>
              </w:rPr>
              <w:t>Obchodné meno :</w:t>
            </w:r>
          </w:p>
        </w:tc>
        <w:tc>
          <w:tcPr>
            <w:tcW w:w="3686" w:type="dxa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616FC4">
        <w:trPr>
          <w:jc w:val="center"/>
        </w:trPr>
        <w:tc>
          <w:tcPr>
            <w:tcW w:w="13539" w:type="dxa"/>
            <w:gridSpan w:val="4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Poštová adresa vrátane PSČ :</w:t>
            </w:r>
          </w:p>
        </w:tc>
      </w:tr>
      <w:tr w:rsidR="00177AAA" w:rsidRPr="00E1267E" w:rsidTr="00616FC4">
        <w:trPr>
          <w:jc w:val="center"/>
        </w:trPr>
        <w:tc>
          <w:tcPr>
            <w:tcW w:w="6168" w:type="dxa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Bankové spojenie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616FC4">
        <w:trPr>
          <w:jc w:val="center"/>
        </w:trPr>
        <w:tc>
          <w:tcPr>
            <w:tcW w:w="6168" w:type="dxa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616FC4">
        <w:trPr>
          <w:jc w:val="center"/>
        </w:trPr>
        <w:tc>
          <w:tcPr>
            <w:tcW w:w="13539" w:type="dxa"/>
            <w:gridSpan w:val="4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 xml:space="preserve">Štatutárny zástupca/kontaktná osoba : </w:t>
            </w:r>
          </w:p>
        </w:tc>
      </w:tr>
      <w:tr w:rsidR="00177AAA" w:rsidRPr="00E1267E" w:rsidTr="00616FC4">
        <w:trPr>
          <w:jc w:val="center"/>
        </w:trPr>
        <w:tc>
          <w:tcPr>
            <w:tcW w:w="7727" w:type="dxa"/>
            <w:gridSpan w:val="2"/>
          </w:tcPr>
          <w:p w:rsidR="00177AAA" w:rsidRPr="00E1267E" w:rsidRDefault="00177AAA" w:rsidP="00E45B1E">
            <w:pPr>
              <w:spacing w:after="0" w:line="240" w:lineRule="auto"/>
              <w:jc w:val="both"/>
              <w:rPr>
                <w:b/>
              </w:rPr>
            </w:pPr>
            <w:r w:rsidRPr="00E1267E">
              <w:t>E-mail :</w:t>
            </w:r>
          </w:p>
        </w:tc>
        <w:tc>
          <w:tcPr>
            <w:tcW w:w="5812" w:type="dxa"/>
            <w:gridSpan w:val="2"/>
          </w:tcPr>
          <w:p w:rsidR="00177AAA" w:rsidRPr="00E1267E" w:rsidRDefault="00177AAA" w:rsidP="00E45B1E">
            <w:pPr>
              <w:spacing w:after="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E45B1E">
      <w:pPr>
        <w:spacing w:after="0" w:line="240" w:lineRule="auto"/>
        <w:jc w:val="both"/>
        <w:rPr>
          <w:b/>
        </w:rPr>
      </w:pPr>
    </w:p>
    <w:p w:rsidR="00177AAA" w:rsidRPr="00E1267E" w:rsidRDefault="00177AAA" w:rsidP="00E45B1E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E45B1E">
      <w:pPr>
        <w:spacing w:after="0" w:line="240" w:lineRule="auto"/>
        <w:jc w:val="both"/>
      </w:pPr>
    </w:p>
    <w:p w:rsidR="00177AAA" w:rsidRPr="00E1267E" w:rsidRDefault="00177AAA" w:rsidP="00E45B1E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</w:t>
      </w:r>
      <w:r w:rsidR="001357D2" w:rsidRPr="001357D2">
        <w:rPr>
          <w:u w:val="single"/>
        </w:rPr>
        <w:t>poľnohospodársk</w:t>
      </w:r>
      <w:r w:rsidR="00311FC0">
        <w:rPr>
          <w:u w:val="single"/>
        </w:rPr>
        <w:t>ych strojov</w:t>
      </w:r>
      <w:r w:rsidR="00170802" w:rsidRPr="001357D2">
        <w:rPr>
          <w:u w:val="single"/>
        </w:rPr>
        <w:t xml:space="preserve"> podľa požadovaných parametrov</w:t>
      </w:r>
      <w:r w:rsidRPr="00E1267E">
        <w:t xml:space="preserve">. </w:t>
      </w:r>
    </w:p>
    <w:p w:rsidR="00657B6D" w:rsidRDefault="00657B6D" w:rsidP="00E45B1E">
      <w:pPr>
        <w:spacing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</w:p>
    <w:p w:rsidR="00675ECC" w:rsidRPr="00E1267E" w:rsidRDefault="00170802" w:rsidP="00E45B1E">
      <w:pPr>
        <w:spacing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 xml:space="preserve">/*prosíme </w:t>
      </w:r>
      <w:proofErr w:type="spellStart"/>
      <w:r w:rsidR="00372E27">
        <w:rPr>
          <w:rFonts w:eastAsia="Times New Roman" w:cs="Times New Roman"/>
          <w:b/>
          <w:bCs/>
          <w:lang w:eastAsia="sk-SK"/>
        </w:rPr>
        <w:t>nehodiace</w:t>
      </w:r>
      <w:proofErr w:type="spellEnd"/>
      <w:r w:rsidR="00372E27">
        <w:rPr>
          <w:rFonts w:eastAsia="Times New Roman" w:cs="Times New Roman"/>
          <w:b/>
          <w:bCs/>
          <w:lang w:eastAsia="sk-SK"/>
        </w:rPr>
        <w:t xml:space="preserve"> preškrtnúť/</w:t>
      </w:r>
    </w:p>
    <w:p w:rsidR="00BC4768" w:rsidRDefault="00BC4768" w:rsidP="00E45B1E">
      <w:pPr>
        <w:spacing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</w:p>
    <w:p w:rsidR="00A6256C" w:rsidRPr="009C3274" w:rsidRDefault="00A6256C" w:rsidP="00E45B1E">
      <w:pPr>
        <w:spacing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A6256C" w:rsidRDefault="00745869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  <w:r w:rsidR="00CA1B87">
        <w:rPr>
          <w:rFonts w:eastAsia="Times New Roman" w:cs="Times New Roman"/>
          <w:lang w:eastAsia="sk-SK"/>
        </w:rPr>
        <w:t xml:space="preserve">  </w:t>
      </w:r>
      <w:r w:rsidRPr="00CA1B87">
        <w:rPr>
          <w:rFonts w:eastAsia="Times New Roman" w:cs="Times New Roman"/>
          <w:u w:val="single"/>
          <w:shd w:val="clear" w:color="auto" w:fill="D0CECE" w:themeFill="background2" w:themeFillShade="E6"/>
          <w:lang w:eastAsia="sk-SK"/>
        </w:rPr>
        <w:t>Spĺňa/nespĺňa parametre</w:t>
      </w:r>
      <w:r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>: uviesť áno/nie</w:t>
      </w:r>
      <w:r w:rsidR="00CA1B87"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</w:t>
      </w:r>
      <w:r w:rsid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                </w:t>
      </w:r>
      <w:r w:rsidR="00170802" w:rsidRPr="00CA1B87">
        <w:rPr>
          <w:rFonts w:eastAsia="Times New Roman" w:cs="Times New Roman"/>
          <w:u w:val="single"/>
          <w:shd w:val="clear" w:color="auto" w:fill="D0CECE" w:themeFill="background2" w:themeFillShade="E6"/>
          <w:lang w:eastAsia="sk-SK"/>
        </w:rPr>
        <w:t>Ponuka :</w:t>
      </w:r>
      <w:r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uviesť ponúkané parametre</w:t>
      </w:r>
    </w:p>
    <w:p w:rsidR="00BC4768" w:rsidRDefault="00BC4768" w:rsidP="00E45B1E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</w:p>
    <w:p w:rsidR="00372E27" w:rsidRDefault="00E93C69" w:rsidP="00E45B1E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lastRenderedPageBreak/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DD1DEB" w:rsidRPr="00E93C69" w:rsidRDefault="00D234EB" w:rsidP="00E45B1E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863587">
        <w:rPr>
          <w:rFonts w:cs="Times New Roman"/>
          <w:b/>
          <w:szCs w:val="24"/>
        </w:rPr>
        <w:t>Poľnohospodársk</w:t>
      </w:r>
      <w:r w:rsidR="008D0E9F">
        <w:rPr>
          <w:rFonts w:cs="Times New Roman"/>
          <w:b/>
          <w:szCs w:val="24"/>
        </w:rPr>
        <w:t>e stroje</w:t>
      </w:r>
    </w:p>
    <w:tbl>
      <w:tblPr>
        <w:tblW w:w="13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499"/>
        <w:gridCol w:w="46"/>
        <w:gridCol w:w="3644"/>
        <w:gridCol w:w="1843"/>
        <w:gridCol w:w="3084"/>
      </w:tblGrid>
      <w:tr w:rsidR="001F7EE3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E3" w:rsidRDefault="001F7EE3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bookmarkStart w:id="1" w:name="_Hlk66448680"/>
            <w:proofErr w:type="spellStart"/>
            <w:r>
              <w:rPr>
                <w:rFonts w:ascii="Arial" w:hAnsi="Arial" w:cs="Arial"/>
                <w:b/>
                <w:sz w:val="20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Ponuka</w:t>
            </w: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Default="00DC3B9D" w:rsidP="00E45B1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Nakladač</w:t>
            </w:r>
            <w:r w:rsidR="00591F4F">
              <w:rPr>
                <w:rFonts w:cstheme="minorHAnsi"/>
                <w:b/>
              </w:rPr>
              <w:t xml:space="preserve"> – 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Default="00591F4F" w:rsidP="00E45B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B9D" w:rsidRPr="004A5DFC" w:rsidRDefault="00DC3B9D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A5DFC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 w:rsidRPr="005D4786">
              <w:rPr>
                <w:rFonts w:cstheme="minorHAnsi"/>
              </w:rPr>
              <w:t>Výkon motoru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 w:rsidRPr="005D4786">
              <w:rPr>
                <w:rFonts w:cstheme="minorHAnsi"/>
              </w:rPr>
              <w:t>Min. 55 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Objem valcov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3260 cm3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Pracovná, ovládacia a pojazdová hydraulika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Vyrovnávacie polohy pracovného zariadenia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Hydraulické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Prevádzková hmotnosť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3500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Nosnosť – užitočné zaťaženie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1100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CB51B5" w:rsidRDefault="00DC3B9D" w:rsidP="00E45B1E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CB51B5" w:rsidRDefault="00DC3B9D" w:rsidP="00E45B1E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Objem základnej lopaty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0,60 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Objem lopát podľa potrieb užívateľa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0,6-0,9 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Hnacia sila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32 </w:t>
            </w:r>
            <w:proofErr w:type="spellStart"/>
            <w:r>
              <w:rPr>
                <w:rFonts w:cstheme="minorHAnsi"/>
              </w:rPr>
              <w:t>kN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Zdvíhacia sila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Min.28 </w:t>
            </w:r>
            <w:proofErr w:type="spellStart"/>
            <w:r>
              <w:rPr>
                <w:rFonts w:cstheme="minorHAnsi"/>
              </w:rPr>
              <w:t>kN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Trhacia sila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27 </w:t>
            </w:r>
            <w:proofErr w:type="spellStart"/>
            <w:r>
              <w:rPr>
                <w:rFonts w:cstheme="minorHAnsi"/>
              </w:rPr>
              <w:t>kN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Max. rýchlosť nakladača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12 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Default="00DC3B9D" w:rsidP="00E45B1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Traktorový náves</w:t>
            </w:r>
            <w:r w:rsidR="00591F4F">
              <w:rPr>
                <w:rFonts w:cstheme="minorHAnsi"/>
                <w:b/>
              </w:rPr>
              <w:t xml:space="preserve"> – 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Default="00591F4F" w:rsidP="00E45B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B9D" w:rsidRPr="004A5DFC" w:rsidRDefault="00DC3B9D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A5DFC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Trojstranné vyklápanie korby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Nosnosť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15 300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Objem ložnej plochy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17 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Rozmery ložnej plochy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 x š 5100 x 2420 mm (+- 15%)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Celkové rozmery d x š x 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6 800 x 2 550 x 3 100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Výška bočnice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Výška nadstavby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Hrúbka podlahy/stien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/ 2,5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Hydraulická odstavná noha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Dvojhadicová</w:t>
            </w:r>
            <w:proofErr w:type="spellEnd"/>
            <w:r>
              <w:rPr>
                <w:rFonts w:cstheme="minorHAnsi"/>
              </w:rPr>
              <w:t xml:space="preserve"> brzdová sústava s </w:t>
            </w:r>
            <w:proofErr w:type="spellStart"/>
            <w:r>
              <w:rPr>
                <w:rFonts w:cstheme="minorHAnsi"/>
              </w:rPr>
              <w:t>mechan.ručnou</w:t>
            </w:r>
            <w:proofErr w:type="spellEnd"/>
            <w:r>
              <w:rPr>
                <w:rFonts w:cstheme="minorHAnsi"/>
              </w:rPr>
              <w:t xml:space="preserve"> brzdou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Dolné tiahlo otočné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Ø50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Kliny podporné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45B1E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5B1E" w:rsidRDefault="00E45B1E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1E" w:rsidRDefault="00E45B1E" w:rsidP="00E45B1E">
            <w:pPr>
              <w:spacing w:after="0" w:line="240" w:lineRule="auto"/>
              <w:ind w:right="-217"/>
              <w:rPr>
                <w:rFonts w:cstheme="minorHAnsi"/>
              </w:rPr>
            </w:pPr>
            <w:r>
              <w:rPr>
                <w:rFonts w:cstheme="minorHAnsi"/>
              </w:rPr>
              <w:t>5 stupňový hydraulický valec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1E" w:rsidRDefault="00E45B1E" w:rsidP="00E45B1E">
            <w:pPr>
              <w:spacing w:after="0" w:line="240" w:lineRule="auto"/>
              <w:ind w:right="-217"/>
              <w:rPr>
                <w:rFonts w:cstheme="minorHAnsi"/>
              </w:rPr>
            </w:pPr>
            <w:r>
              <w:rPr>
                <w:rFonts w:cstheme="minorHAnsi"/>
              </w:rPr>
              <w:t>75/1980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1E" w:rsidRDefault="00E45B1E" w:rsidP="00E45B1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1E" w:rsidRPr="004A5DFC" w:rsidRDefault="00E45B1E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pneumatiky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385/65 R22.5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Rozchod kolies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1 960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Počet náprav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 tandemová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Zadný otvor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40 x 40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3B9D" w:rsidRDefault="00E45B1E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B9D" w:rsidRDefault="00DC3B9D" w:rsidP="00E45B1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Pluh 3+1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B9D" w:rsidRPr="00E45B1E" w:rsidRDefault="00E45B1E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B9D" w:rsidRPr="00E45B1E" w:rsidRDefault="00E45B1E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Rám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 x 120 x 8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Bočné oporné koleso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Tlmič kolesa, ističe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Ochrana pružinami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Hladký rez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Ø 420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Čepele s dlátom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Šírka oranej pôdy nastav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5D4786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28,3  / 36,6 /  40 cm 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Voľný priestor pod rámom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75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Vzdialenosť medzi telom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Default="00DC3B9D" w:rsidP="00E45B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80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3A594C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960C1" w:rsidRPr="002373C1" w:rsidTr="009960C1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60C1" w:rsidRDefault="009960C1" w:rsidP="00996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0C1" w:rsidRDefault="009960C1" w:rsidP="002C025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Krmná</w:t>
            </w:r>
            <w:proofErr w:type="spellEnd"/>
            <w:r>
              <w:rPr>
                <w:rFonts w:cstheme="minorHAnsi"/>
                <w:b/>
              </w:rPr>
              <w:t xml:space="preserve"> lopata hydraulická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0C1" w:rsidRDefault="009960C1" w:rsidP="009960C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0C1" w:rsidRPr="00E45B1E" w:rsidRDefault="009960C1" w:rsidP="00996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0C1" w:rsidRPr="00E45B1E" w:rsidRDefault="009960C1" w:rsidP="00996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Rezná hrana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150 x 16 HB500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Hydraulická rezacia hlavica s frézou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Hydraulický okruh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2,0 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Miešacia závitovka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Miešacie kotúče protismerným otáčaním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Celková výška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5D4786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2 000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12152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52" w:rsidRDefault="00E12152" w:rsidP="00E121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Default="00E12152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Celková šírka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Default="00E12152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1800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2" w:rsidRPr="003A594C" w:rsidRDefault="00E12152" w:rsidP="00E121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8576D3" w:rsidRPr="002373C1" w:rsidTr="008D5B6D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6D3" w:rsidRDefault="008576D3" w:rsidP="008576D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bookmarkStart w:id="2" w:name="_GoBack" w:colFirst="3" w:colLast="4"/>
            <w:r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6D3" w:rsidRDefault="008576D3" w:rsidP="008576D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Krátke diskové brány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6D3" w:rsidRDefault="008576D3" w:rsidP="008576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6D3" w:rsidRPr="00E45B1E" w:rsidRDefault="008576D3" w:rsidP="008576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6D3" w:rsidRPr="00E45B1E" w:rsidRDefault="008576D3" w:rsidP="008576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45B1E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bookmarkEnd w:id="2"/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Pracovný záber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tanier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Ø 560 x 4 mm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Rozostup medzi radmi tanierov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 cm (+-15%)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Mechanická regulácia uhla natočenia predného radu tanierov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Mechanická regulácia sekcii voči sebe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Mechanická regulácia hĺbky pomocou nastaviteľného </w:t>
            </w:r>
            <w:proofErr w:type="spellStart"/>
            <w:r>
              <w:rPr>
                <w:rFonts w:cstheme="minorHAnsi"/>
              </w:rPr>
              <w:t>utláčacieho</w:t>
            </w:r>
            <w:proofErr w:type="spellEnd"/>
            <w:r>
              <w:rPr>
                <w:rFonts w:cstheme="minorHAnsi"/>
              </w:rPr>
              <w:t xml:space="preserve"> segmentového valca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Odpruženie a istenie tanierov pomocou gumených pružných elementov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5D4786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92B1A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1A" w:rsidRDefault="00E92B1A" w:rsidP="00E92B1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Default="00E92B1A" w:rsidP="00E92B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Osadenie </w:t>
            </w:r>
            <w:proofErr w:type="spellStart"/>
            <w:r>
              <w:rPr>
                <w:rFonts w:cstheme="minorHAnsi"/>
              </w:rPr>
              <w:t>bezúdržbovými</w:t>
            </w:r>
            <w:proofErr w:type="spellEnd"/>
            <w:r>
              <w:rPr>
                <w:rFonts w:cstheme="minorHAnsi"/>
              </w:rPr>
              <w:t xml:space="preserve"> ložiskami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Default="00E92B1A" w:rsidP="00E92B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1A" w:rsidRPr="003A594C" w:rsidRDefault="00E92B1A" w:rsidP="00E92B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bookmarkEnd w:id="1"/>
    </w:tbl>
    <w:p w:rsidR="00372E27" w:rsidRDefault="00372E27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FC42D1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Default="00FC42D1" w:rsidP="00E45B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Povinná podmienka:</w:t>
            </w:r>
          </w:p>
        </w:tc>
      </w:tr>
      <w:tr w:rsidR="00FC42D1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FC42D1" w:rsidRDefault="009C40D4" w:rsidP="00E45B1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Doprava </w:t>
            </w:r>
            <w:r w:rsidR="00731B34">
              <w:rPr>
                <w:rFonts w:ascii="Arial" w:hAnsi="Arial" w:cs="Arial"/>
                <w:sz w:val="20"/>
              </w:rPr>
              <w:t>na určené miesto</w:t>
            </w:r>
            <w:r w:rsidR="00E00A5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716E8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26760E" w:rsidP="00E45B1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357D2">
              <w:rPr>
                <w:rFonts w:ascii="Arial" w:hAnsi="Arial" w:cs="Arial"/>
                <w:sz w:val="20"/>
              </w:rPr>
              <w:t xml:space="preserve">Záruka </w:t>
            </w:r>
            <w:r w:rsidR="00164025" w:rsidRPr="001357D2">
              <w:rPr>
                <w:rFonts w:ascii="Arial" w:hAnsi="Arial" w:cs="Arial"/>
                <w:sz w:val="20"/>
              </w:rPr>
              <w:t>24 mesiacov</w:t>
            </w:r>
          </w:p>
        </w:tc>
      </w:tr>
    </w:tbl>
    <w:p w:rsidR="00177AAA" w:rsidRDefault="00177AAA" w:rsidP="00E45B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397"/>
        <w:gridCol w:w="3536"/>
        <w:gridCol w:w="3536"/>
      </w:tblGrid>
      <w:tr w:rsidR="00FC42D1" w:rsidTr="005D1C37">
        <w:trPr>
          <w:trHeight w:val="672"/>
          <w:jc w:val="center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5D1C37">
        <w:trPr>
          <w:trHeight w:val="718"/>
          <w:jc w:val="center"/>
        </w:trPr>
        <w:tc>
          <w:tcPr>
            <w:tcW w:w="6397" w:type="dxa"/>
          </w:tcPr>
          <w:p w:rsidR="00F44D6E" w:rsidRDefault="00F44D6E" w:rsidP="00E45B1E">
            <w:pPr>
              <w:rPr>
                <w:rFonts w:cs="Times New Roman"/>
                <w:szCs w:val="24"/>
              </w:rPr>
            </w:pPr>
          </w:p>
          <w:p w:rsidR="00FC42D1" w:rsidRPr="0034355A" w:rsidRDefault="00F44D6E" w:rsidP="00E45B1E">
            <w:pPr>
              <w:rPr>
                <w:b/>
                <w:sz w:val="20"/>
                <w:szCs w:val="20"/>
              </w:rPr>
            </w:pPr>
            <w:r w:rsidRPr="0034355A">
              <w:rPr>
                <w:rFonts w:cs="Times New Roman"/>
                <w:b/>
                <w:szCs w:val="24"/>
              </w:rPr>
              <w:t>Poľnohospodársk</w:t>
            </w:r>
            <w:r w:rsidR="008D0E9F">
              <w:rPr>
                <w:rFonts w:cs="Times New Roman"/>
                <w:b/>
                <w:szCs w:val="24"/>
              </w:rPr>
              <w:t>e</w:t>
            </w:r>
            <w:r w:rsidRPr="0034355A">
              <w:rPr>
                <w:rFonts w:cs="Times New Roman"/>
                <w:b/>
                <w:szCs w:val="24"/>
              </w:rPr>
              <w:t xml:space="preserve"> </w:t>
            </w:r>
            <w:r w:rsidR="008D0E9F">
              <w:rPr>
                <w:rFonts w:cs="Times New Roman"/>
                <w:b/>
                <w:szCs w:val="24"/>
              </w:rPr>
              <w:t>stroje</w:t>
            </w:r>
            <w:r w:rsidRPr="003435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</w:tcPr>
          <w:p w:rsidR="00FC42D1" w:rsidRPr="00E1267E" w:rsidRDefault="00FC42D1" w:rsidP="00E45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E45B1E">
            <w:pPr>
              <w:jc w:val="both"/>
              <w:rPr>
                <w:sz w:val="20"/>
                <w:szCs w:val="20"/>
              </w:rPr>
            </w:pPr>
          </w:p>
        </w:tc>
      </w:tr>
    </w:tbl>
    <w:p w:rsidR="0066698A" w:rsidRDefault="0066698A" w:rsidP="00E45B1E">
      <w:pPr>
        <w:spacing w:after="0" w:line="240" w:lineRule="auto"/>
        <w:jc w:val="both"/>
        <w:outlineLvl w:val="0"/>
      </w:pPr>
    </w:p>
    <w:p w:rsidR="0066698A" w:rsidRDefault="0066698A" w:rsidP="00E45B1E">
      <w:pPr>
        <w:spacing w:after="0" w:line="240" w:lineRule="auto"/>
        <w:jc w:val="both"/>
        <w:outlineLvl w:val="0"/>
      </w:pPr>
    </w:p>
    <w:p w:rsidR="00E92B1A" w:rsidRDefault="00E92B1A" w:rsidP="00E45B1E">
      <w:pPr>
        <w:spacing w:after="0" w:line="240" w:lineRule="auto"/>
        <w:jc w:val="both"/>
        <w:outlineLvl w:val="0"/>
      </w:pPr>
    </w:p>
    <w:p w:rsidR="00E92B1A" w:rsidRDefault="00E92B1A" w:rsidP="00E45B1E">
      <w:pPr>
        <w:spacing w:after="0" w:line="240" w:lineRule="auto"/>
        <w:jc w:val="both"/>
        <w:outlineLvl w:val="0"/>
      </w:pPr>
    </w:p>
    <w:p w:rsidR="00177AAA" w:rsidRDefault="00177AAA" w:rsidP="00E45B1E">
      <w:pPr>
        <w:spacing w:after="0" w:line="240" w:lineRule="auto"/>
        <w:jc w:val="both"/>
        <w:outlineLvl w:val="0"/>
      </w:pPr>
      <w:r w:rsidRPr="00E1267E">
        <w:t>V ………………………. dňa .........................</w:t>
      </w:r>
      <w:r w:rsidRPr="00E1267E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Pr="00E1267E">
        <w:t xml:space="preserve">............................…………………………...… </w:t>
      </w:r>
    </w:p>
    <w:p w:rsidR="00EB3A50" w:rsidRDefault="00177AAA" w:rsidP="00E45B1E">
      <w:pPr>
        <w:spacing w:after="0" w:line="240" w:lineRule="auto"/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="00C43476">
        <w:t xml:space="preserve">     </w:t>
      </w:r>
    </w:p>
    <w:p w:rsidR="00177AAA" w:rsidRPr="00E1267E" w:rsidRDefault="00C43476" w:rsidP="00EB3A50">
      <w:pPr>
        <w:spacing w:after="0" w:line="240" w:lineRule="auto"/>
        <w:ind w:left="6372" w:firstLine="708"/>
      </w:pPr>
      <w:r>
        <w:t xml:space="preserve">    </w:t>
      </w:r>
      <w:r w:rsidR="00177AAA" w:rsidRPr="00E1267E">
        <w:t>štatutárny zástupca (meno, podpis, pečiatka)</w:t>
      </w: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C9" w:rsidRDefault="00FC01C9" w:rsidP="00675ECC">
      <w:pPr>
        <w:spacing w:after="0" w:line="240" w:lineRule="auto"/>
      </w:pPr>
      <w:r>
        <w:separator/>
      </w:r>
    </w:p>
  </w:endnote>
  <w:endnote w:type="continuationSeparator" w:id="0">
    <w:p w:rsidR="00FC01C9" w:rsidRDefault="00FC01C9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C9" w:rsidRDefault="00FC01C9" w:rsidP="00675ECC">
      <w:pPr>
        <w:spacing w:after="0" w:line="240" w:lineRule="auto"/>
      </w:pPr>
      <w:r>
        <w:separator/>
      </w:r>
    </w:p>
  </w:footnote>
  <w:footnote w:type="continuationSeparator" w:id="0">
    <w:p w:rsidR="00FC01C9" w:rsidRDefault="00FC01C9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C0" w:rsidRPr="001F4070" w:rsidRDefault="00311FC0" w:rsidP="00311FC0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b/>
      </w:rPr>
      <w:t xml:space="preserve">Milan Mrva, </w:t>
    </w:r>
    <w:r w:rsidRPr="001F4070">
      <w:rPr>
        <w:rFonts w:cstheme="minorHAnsi"/>
        <w:color w:val="000000"/>
        <w:lang w:eastAsia="cs-CZ"/>
      </w:rPr>
      <w:t>Sídlo: 984 01 Lučenec, Vajanského 29</w:t>
    </w:r>
  </w:p>
  <w:p w:rsidR="00311FC0" w:rsidRPr="00F62B10" w:rsidRDefault="00311FC0" w:rsidP="00311FC0">
    <w:pPr>
      <w:spacing w:after="0" w:line="240" w:lineRule="auto"/>
      <w:jc w:val="both"/>
      <w:rPr>
        <w:b/>
      </w:rPr>
    </w:pPr>
    <w:r w:rsidRPr="001F4070">
      <w:rPr>
        <w:rFonts w:cstheme="minorHAnsi"/>
        <w:lang w:eastAsia="cs-CZ"/>
      </w:rPr>
      <w:t xml:space="preserve">IČO: </w:t>
    </w:r>
    <w:r w:rsidRPr="001F4070">
      <w:rPr>
        <w:rFonts w:cstheme="minorHAnsi"/>
      </w:rPr>
      <w:t>50181033</w:t>
    </w:r>
  </w:p>
  <w:p w:rsidR="00372E27" w:rsidRPr="00311FC0" w:rsidRDefault="00372E27" w:rsidP="00311F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FC"/>
    <w:rsid w:val="0002597A"/>
    <w:rsid w:val="00067190"/>
    <w:rsid w:val="000723DF"/>
    <w:rsid w:val="000B05C7"/>
    <w:rsid w:val="000B17FA"/>
    <w:rsid w:val="000B630D"/>
    <w:rsid w:val="000D0D3B"/>
    <w:rsid w:val="000E0D53"/>
    <w:rsid w:val="000F0B6A"/>
    <w:rsid w:val="000F396D"/>
    <w:rsid w:val="0010090F"/>
    <w:rsid w:val="00107B89"/>
    <w:rsid w:val="001357D2"/>
    <w:rsid w:val="00164025"/>
    <w:rsid w:val="00170802"/>
    <w:rsid w:val="00177AAA"/>
    <w:rsid w:val="001A090F"/>
    <w:rsid w:val="001A7A4D"/>
    <w:rsid w:val="001F2703"/>
    <w:rsid w:val="001F7EE3"/>
    <w:rsid w:val="00221FCF"/>
    <w:rsid w:val="0026760E"/>
    <w:rsid w:val="00271346"/>
    <w:rsid w:val="0027433A"/>
    <w:rsid w:val="002776DB"/>
    <w:rsid w:val="002C025A"/>
    <w:rsid w:val="002C0939"/>
    <w:rsid w:val="002D5330"/>
    <w:rsid w:val="002E5980"/>
    <w:rsid w:val="002F10A3"/>
    <w:rsid w:val="00311FC0"/>
    <w:rsid w:val="0034355A"/>
    <w:rsid w:val="00372E27"/>
    <w:rsid w:val="00456ABE"/>
    <w:rsid w:val="004651A0"/>
    <w:rsid w:val="00471677"/>
    <w:rsid w:val="00482FF5"/>
    <w:rsid w:val="004A5DFC"/>
    <w:rsid w:val="00517F1A"/>
    <w:rsid w:val="00540524"/>
    <w:rsid w:val="00543BA9"/>
    <w:rsid w:val="0054595D"/>
    <w:rsid w:val="005516AE"/>
    <w:rsid w:val="0056641A"/>
    <w:rsid w:val="00591F4F"/>
    <w:rsid w:val="005A1A1D"/>
    <w:rsid w:val="005D1C37"/>
    <w:rsid w:val="005D66FC"/>
    <w:rsid w:val="005D7548"/>
    <w:rsid w:val="005F06A2"/>
    <w:rsid w:val="00615D72"/>
    <w:rsid w:val="00616FC4"/>
    <w:rsid w:val="0064301B"/>
    <w:rsid w:val="00657B6D"/>
    <w:rsid w:val="0066698A"/>
    <w:rsid w:val="00675ECC"/>
    <w:rsid w:val="006B21A5"/>
    <w:rsid w:val="006C3314"/>
    <w:rsid w:val="006D7188"/>
    <w:rsid w:val="006E10D5"/>
    <w:rsid w:val="006E369E"/>
    <w:rsid w:val="006E704D"/>
    <w:rsid w:val="0070353A"/>
    <w:rsid w:val="007270F3"/>
    <w:rsid w:val="00731B34"/>
    <w:rsid w:val="0073633E"/>
    <w:rsid w:val="00740265"/>
    <w:rsid w:val="00745869"/>
    <w:rsid w:val="00765359"/>
    <w:rsid w:val="007C1233"/>
    <w:rsid w:val="007C2D7B"/>
    <w:rsid w:val="007D2003"/>
    <w:rsid w:val="00825E02"/>
    <w:rsid w:val="00834625"/>
    <w:rsid w:val="008576D3"/>
    <w:rsid w:val="00863587"/>
    <w:rsid w:val="008D0E9F"/>
    <w:rsid w:val="00916992"/>
    <w:rsid w:val="00934D50"/>
    <w:rsid w:val="00936894"/>
    <w:rsid w:val="00942926"/>
    <w:rsid w:val="009960C1"/>
    <w:rsid w:val="009B675B"/>
    <w:rsid w:val="009C3274"/>
    <w:rsid w:val="009C3998"/>
    <w:rsid w:val="009C40D4"/>
    <w:rsid w:val="009E1E67"/>
    <w:rsid w:val="009E768E"/>
    <w:rsid w:val="00A6256C"/>
    <w:rsid w:val="00A76BA1"/>
    <w:rsid w:val="00A90329"/>
    <w:rsid w:val="00A97BD2"/>
    <w:rsid w:val="00B10373"/>
    <w:rsid w:val="00B1542E"/>
    <w:rsid w:val="00B21A96"/>
    <w:rsid w:val="00B716E8"/>
    <w:rsid w:val="00B8402E"/>
    <w:rsid w:val="00B91EE0"/>
    <w:rsid w:val="00BC4768"/>
    <w:rsid w:val="00C04AA5"/>
    <w:rsid w:val="00C36D35"/>
    <w:rsid w:val="00C43476"/>
    <w:rsid w:val="00CA1B87"/>
    <w:rsid w:val="00CA5F70"/>
    <w:rsid w:val="00CF345A"/>
    <w:rsid w:val="00CF42ED"/>
    <w:rsid w:val="00D03A48"/>
    <w:rsid w:val="00D234EB"/>
    <w:rsid w:val="00D4345E"/>
    <w:rsid w:val="00D936B5"/>
    <w:rsid w:val="00DC3B9D"/>
    <w:rsid w:val="00DC4641"/>
    <w:rsid w:val="00DD1DEB"/>
    <w:rsid w:val="00E00A51"/>
    <w:rsid w:val="00E12152"/>
    <w:rsid w:val="00E1267E"/>
    <w:rsid w:val="00E126E3"/>
    <w:rsid w:val="00E133A6"/>
    <w:rsid w:val="00E45B1E"/>
    <w:rsid w:val="00E7451F"/>
    <w:rsid w:val="00E80D3A"/>
    <w:rsid w:val="00E92B1A"/>
    <w:rsid w:val="00E93C69"/>
    <w:rsid w:val="00EA4AAB"/>
    <w:rsid w:val="00EB3A50"/>
    <w:rsid w:val="00EE1F38"/>
    <w:rsid w:val="00F31CC0"/>
    <w:rsid w:val="00F44D6E"/>
    <w:rsid w:val="00F476A9"/>
    <w:rsid w:val="00F81871"/>
    <w:rsid w:val="00F93071"/>
    <w:rsid w:val="00FC01C9"/>
    <w:rsid w:val="00FC42D1"/>
    <w:rsid w:val="00FD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2AB3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256C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5ECC"/>
  </w:style>
  <w:style w:type="paragraph" w:styleId="Pta">
    <w:name w:val="footer"/>
    <w:basedOn w:val="Normlny"/>
    <w:link w:val="Pt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5ECC"/>
  </w:style>
  <w:style w:type="table" w:styleId="Mriekatabuky">
    <w:name w:val="Table Grid"/>
    <w:basedOn w:val="Normlnatabuka"/>
    <w:uiPriority w:val="39"/>
    <w:rsid w:val="0017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740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Tímea Kovács</cp:lastModifiedBy>
  <cp:revision>97</cp:revision>
  <dcterms:created xsi:type="dcterms:W3CDTF">2020-04-13T10:42:00Z</dcterms:created>
  <dcterms:modified xsi:type="dcterms:W3CDTF">2021-03-12T14:18:00Z</dcterms:modified>
</cp:coreProperties>
</file>